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 xml:space="preserve">ОКАЗАНИЕ УСЛУГ </w:t>
      </w:r>
      <w:r w:rsidR="00593515">
        <w:t xml:space="preserve">ПО </w:t>
      </w:r>
      <w:r w:rsidR="00F329D3">
        <w:t>ЭКСПЕРТИЗЕ ПРОМЫШЛЕННОЙ БЕЗОПАСНОСТИ ГРУЗОПОДЪЕМНЫХ МЕХАНИЗМОВ (ГПМ)</w:t>
      </w:r>
      <w:r w:rsidRPr="00E64AB6">
        <w:br/>
        <w:t xml:space="preserve">ДЛЯ НУЖД ОАО </w:t>
      </w:r>
      <w:r w:rsidR="00F625DE">
        <w:t>«</w:t>
      </w:r>
      <w:r w:rsidRPr="00E64AB6">
        <w:t>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4936EE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4936EE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4936EE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4936EE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AF2384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AF2384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</w:t>
      </w:r>
      <w:r w:rsidR="00D821D7" w:rsidRPr="00593515">
        <w:rPr>
          <w:sz w:val="22"/>
          <w:szCs w:val="22"/>
        </w:rPr>
        <w:t xml:space="preserve">услуг </w:t>
      </w:r>
      <w:r w:rsidR="00ED3F54">
        <w:rPr>
          <w:sz w:val="24"/>
        </w:rPr>
        <w:t xml:space="preserve">по </w:t>
      </w:r>
      <w:r w:rsidR="00F329D3">
        <w:rPr>
          <w:bCs/>
          <w:sz w:val="24"/>
          <w:szCs w:val="24"/>
        </w:rPr>
        <w:t>экспертизе промышленной безопасности грузоподъёмных механизмов (ГПМ)</w:t>
      </w:r>
      <w:r w:rsidR="00D821D7" w:rsidRPr="00593515">
        <w:rPr>
          <w:sz w:val="22"/>
          <w:szCs w:val="22"/>
        </w:rPr>
        <w:t xml:space="preserve"> для нужд</w:t>
      </w:r>
      <w:r w:rsidR="00D821D7" w:rsidRPr="008D06D6">
        <w:rPr>
          <w:sz w:val="22"/>
          <w:szCs w:val="22"/>
        </w:rPr>
        <w:t xml:space="preserve">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Максимы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 xml:space="preserve">Алисову Максимы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4936EE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4936EE" w:rsidRPr="00093D17">
        <w:rPr>
          <w:sz w:val="22"/>
          <w:szCs w:val="22"/>
        </w:rPr>
      </w:r>
      <w:r w:rsidR="004936EE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4936EE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</w:t>
      </w:r>
      <w:proofErr w:type="gramStart"/>
      <w:r w:rsidRPr="006F424B">
        <w:rPr>
          <w:sz w:val="22"/>
          <w:szCs w:val="22"/>
        </w:rPr>
        <w:t>в праве</w:t>
      </w:r>
      <w:proofErr w:type="gramEnd"/>
      <w:r w:rsidRPr="006F424B">
        <w:rPr>
          <w:sz w:val="22"/>
          <w:szCs w:val="22"/>
        </w:rPr>
        <w:t xml:space="preserve">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lastRenderedPageBreak/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</w:t>
      </w:r>
      <w:r w:rsidR="00381292" w:rsidRPr="00093D17">
        <w:rPr>
          <w:sz w:val="22"/>
          <w:szCs w:val="22"/>
        </w:rPr>
        <w:lastRenderedPageBreak/>
        <w:t>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ED3F54" w:rsidRPr="00F329D3">
        <w:rPr>
          <w:sz w:val="22"/>
          <w:szCs w:val="22"/>
        </w:rPr>
        <w:t xml:space="preserve">по </w:t>
      </w:r>
      <w:r w:rsidR="00F329D3" w:rsidRPr="00F329D3">
        <w:rPr>
          <w:bCs/>
          <w:sz w:val="22"/>
          <w:szCs w:val="22"/>
        </w:rPr>
        <w:t>экспертиз</w:t>
      </w:r>
      <w:r w:rsidR="00F329D3">
        <w:rPr>
          <w:bCs/>
          <w:sz w:val="22"/>
          <w:szCs w:val="22"/>
        </w:rPr>
        <w:t>е</w:t>
      </w:r>
      <w:r w:rsidR="00F329D3" w:rsidRPr="00F329D3">
        <w:rPr>
          <w:bCs/>
          <w:sz w:val="22"/>
          <w:szCs w:val="22"/>
        </w:rPr>
        <w:t xml:space="preserve"> промышленной безопасности грузоподъёмных механизмов (ГПМ)</w:t>
      </w:r>
      <w:r w:rsidR="00593515" w:rsidRPr="00F329D3">
        <w:rPr>
          <w:sz w:val="22"/>
          <w:szCs w:val="22"/>
        </w:rPr>
        <w:t xml:space="preserve"> </w:t>
      </w:r>
      <w:r w:rsidR="00D821D7" w:rsidRPr="00F329D3">
        <w:rPr>
          <w:sz w:val="22"/>
          <w:szCs w:val="22"/>
        </w:rPr>
        <w:t>для нужд ОАО «МРСК Центра»</w:t>
      </w:r>
      <w:r w:rsidR="008D06D6" w:rsidRPr="00F329D3">
        <w:rPr>
          <w:sz w:val="22"/>
          <w:szCs w:val="22"/>
        </w:rPr>
        <w:t xml:space="preserve"> (филиала «</w:t>
      </w:r>
      <w:proofErr w:type="spellStart"/>
      <w:r w:rsidR="008D06D6" w:rsidRPr="00F329D3">
        <w:rPr>
          <w:sz w:val="22"/>
          <w:szCs w:val="22"/>
        </w:rPr>
        <w:t>Орелэнерго</w:t>
      </w:r>
      <w:proofErr w:type="spellEnd"/>
      <w:r w:rsidR="008D06D6" w:rsidRPr="00F329D3">
        <w:rPr>
          <w:sz w:val="22"/>
          <w:szCs w:val="22"/>
        </w:rPr>
        <w:t>»)</w:t>
      </w:r>
      <w:r w:rsidR="00EF4491" w:rsidRPr="00F329D3">
        <w:rPr>
          <w:sz w:val="22"/>
          <w:szCs w:val="22"/>
        </w:rPr>
        <w:t>,</w:t>
      </w:r>
      <w:r w:rsidRPr="00F329D3">
        <w:rPr>
          <w:sz w:val="22"/>
          <w:szCs w:val="22"/>
        </w:rPr>
        <w:t xml:space="preserve"> изложены в Приложении №1, которое</w:t>
      </w:r>
      <w:r w:rsidRPr="008D06D6">
        <w:rPr>
          <w:sz w:val="22"/>
          <w:szCs w:val="22"/>
        </w:rPr>
        <w:t xml:space="preserve">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</w:t>
      </w:r>
      <w:r w:rsidRPr="00F329D3">
        <w:rPr>
          <w:sz w:val="22"/>
          <w:szCs w:val="22"/>
        </w:rPr>
        <w:t>составляет</w:t>
      </w:r>
      <w:r w:rsidR="00593515" w:rsidRPr="00F329D3">
        <w:rPr>
          <w:sz w:val="22"/>
          <w:szCs w:val="22"/>
        </w:rPr>
        <w:t xml:space="preserve"> </w:t>
      </w:r>
      <w:r w:rsidR="00F329D3" w:rsidRPr="00F329D3">
        <w:rPr>
          <w:b/>
          <w:sz w:val="22"/>
          <w:szCs w:val="22"/>
        </w:rPr>
        <w:t xml:space="preserve">189 177,60 </w:t>
      </w:r>
      <w:r w:rsidR="00F329D3" w:rsidRPr="00F329D3">
        <w:rPr>
          <w:sz w:val="22"/>
          <w:szCs w:val="22"/>
        </w:rPr>
        <w:t>(сто восемьдесят девять тысяч сто семьдесят семь рублей) 60</w:t>
      </w:r>
      <w:r w:rsidR="00086E9A" w:rsidRPr="00F329D3">
        <w:rPr>
          <w:sz w:val="22"/>
          <w:szCs w:val="22"/>
        </w:rPr>
        <w:t xml:space="preserve"> коп</w:t>
      </w:r>
      <w:r w:rsidR="00086E9A" w:rsidRPr="00593515">
        <w:rPr>
          <w:sz w:val="22"/>
          <w:szCs w:val="22"/>
        </w:rPr>
        <w:t>.</w:t>
      </w:r>
      <w:r w:rsidR="00086E9A" w:rsidRPr="00F625DE">
        <w:rPr>
          <w:sz w:val="22"/>
          <w:szCs w:val="22"/>
        </w:rPr>
        <w:t xml:space="preserve"> РФ</w:t>
      </w:r>
      <w:r w:rsidR="00086E9A" w:rsidRPr="00240E08">
        <w:rPr>
          <w:sz w:val="22"/>
          <w:szCs w:val="22"/>
        </w:rPr>
        <w:t>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4936EE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4936EE">
        <w:rPr>
          <w:sz w:val="22"/>
          <w:szCs w:val="22"/>
        </w:rPr>
      </w:r>
      <w:r w:rsidR="004936EE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4936EE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4936EE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5D6B8D">
        <w:rPr>
          <w:sz w:val="22"/>
          <w:szCs w:val="22"/>
        </w:rPr>
        <w:fldChar w:fldCharType="begin"/>
      </w:r>
      <w:r w:rsidR="007369E3" w:rsidRPr="005D6B8D">
        <w:rPr>
          <w:sz w:val="22"/>
          <w:szCs w:val="22"/>
        </w:rPr>
        <w:instrText xml:space="preserve"> REF _Ref268628720 \h  \* MERGEFORMAT </w:instrText>
      </w:r>
      <w:r w:rsidRPr="005D6B8D">
        <w:rPr>
          <w:sz w:val="22"/>
          <w:szCs w:val="22"/>
        </w:rPr>
      </w:r>
      <w:r w:rsidRPr="005D6B8D">
        <w:rPr>
          <w:sz w:val="22"/>
          <w:szCs w:val="22"/>
        </w:rP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5D6B8D">
        <w:rPr>
          <w:sz w:val="22"/>
          <w:szCs w:val="22"/>
        </w:rP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AF2384">
        <w:rPr>
          <w:b/>
          <w:sz w:val="22"/>
          <w:szCs w:val="22"/>
          <w:highlight w:val="yellow"/>
        </w:rPr>
        <w:t>7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AF2384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AF2384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AF2384">
        <w:rPr>
          <w:b/>
          <w:sz w:val="22"/>
          <w:szCs w:val="22"/>
          <w:highlight w:val="yellow"/>
        </w:rPr>
        <w:t>7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AF2384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AF2384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4936EE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fldChar w:fldCharType="begin"/>
      </w:r>
      <w:r w:rsidR="00874588" w:rsidRPr="00874588">
        <w:rPr>
          <w:sz w:val="22"/>
          <w:szCs w:val="22"/>
        </w:rPr>
        <w:instrText xml:space="preserve"> REF _Ref268628720 \h  \* MERGEFORMAT </w:instrText>
      </w:r>
      <w:r w:rsidRPr="00874588">
        <w:rPr>
          <w:sz w:val="22"/>
          <w:szCs w:val="22"/>
        </w:rPr>
      </w:r>
      <w:r w:rsidRPr="00874588">
        <w:rPr>
          <w:sz w:val="22"/>
          <w:szCs w:val="22"/>
        </w:rP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874588">
        <w:rPr>
          <w:sz w:val="22"/>
          <w:szCs w:val="22"/>
        </w:rP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4936E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4936E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4936E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4936E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4936EE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4936EE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4936EE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4936EE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4936EE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4936EE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4936EE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96B" w:rsidRDefault="0047596B">
      <w:r>
        <w:separator/>
      </w:r>
    </w:p>
  </w:endnote>
  <w:endnote w:type="continuationSeparator" w:id="0">
    <w:p w:rsidR="0047596B" w:rsidRDefault="00475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4936EE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F329D3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</w:t>
    </w:r>
    <w:r w:rsidR="00ED3F54" w:rsidRPr="00F329D3">
      <w:rPr>
        <w:snapToGrid w:val="0"/>
        <w:sz w:val="18"/>
        <w:szCs w:val="18"/>
      </w:rPr>
      <w:t xml:space="preserve">по </w:t>
    </w:r>
    <w:r w:rsidR="00F329D3" w:rsidRPr="00F329D3">
      <w:rPr>
        <w:snapToGrid w:val="0"/>
        <w:sz w:val="18"/>
        <w:szCs w:val="18"/>
      </w:rPr>
      <w:t>э</w:t>
    </w:r>
    <w:r w:rsidR="00F329D3" w:rsidRPr="00F329D3">
      <w:rPr>
        <w:bCs/>
        <w:sz w:val="18"/>
        <w:szCs w:val="18"/>
      </w:rPr>
      <w:t>кспертизе промышленной безопасности грузоподъёмных механизмов (ГПМ)</w:t>
    </w:r>
    <w:r w:rsidRPr="00F329D3">
      <w:rPr>
        <w:sz w:val="18"/>
        <w:szCs w:val="18"/>
      </w:rPr>
      <w:t xml:space="preserve"> для нужд ОАО «МРСК Центра»</w:t>
    </w:r>
    <w:r w:rsidR="008D06D6" w:rsidRPr="00F329D3">
      <w:rPr>
        <w:sz w:val="18"/>
        <w:szCs w:val="18"/>
      </w:rPr>
      <w:t xml:space="preserve"> (филиала «</w:t>
    </w:r>
    <w:proofErr w:type="spellStart"/>
    <w:r w:rsidR="008D06D6" w:rsidRPr="00F329D3">
      <w:rPr>
        <w:sz w:val="18"/>
        <w:szCs w:val="18"/>
      </w:rPr>
      <w:t>Орелэнерго</w:t>
    </w:r>
    <w:proofErr w:type="spellEnd"/>
    <w:r w:rsidR="008D06D6" w:rsidRPr="00F329D3">
      <w:rPr>
        <w:sz w:val="18"/>
        <w:szCs w:val="18"/>
      </w:rPr>
      <w:t>»)</w:t>
    </w:r>
    <w:r w:rsidRPr="00F329D3">
      <w:rPr>
        <w:sz w:val="18"/>
        <w:szCs w:val="18"/>
      </w:rPr>
      <w:tab/>
    </w:r>
    <w:r w:rsidRPr="00F329D3">
      <w:rPr>
        <w:snapToGrid w:val="0"/>
        <w:sz w:val="18"/>
        <w:szCs w:val="18"/>
      </w:rPr>
      <w:t>стр</w:t>
    </w:r>
    <w:r w:rsidRPr="00F329D3">
      <w:rPr>
        <w:sz w:val="18"/>
        <w:szCs w:val="18"/>
      </w:rPr>
      <w:t xml:space="preserve">. </w:t>
    </w:r>
    <w:r w:rsidR="004936EE" w:rsidRPr="00F329D3">
      <w:rPr>
        <w:sz w:val="18"/>
        <w:szCs w:val="18"/>
      </w:rPr>
      <w:fldChar w:fldCharType="begin"/>
    </w:r>
    <w:r w:rsidRPr="00F329D3">
      <w:rPr>
        <w:sz w:val="18"/>
        <w:szCs w:val="18"/>
      </w:rPr>
      <w:instrText xml:space="preserve"> PAGE </w:instrText>
    </w:r>
    <w:r w:rsidR="004936EE" w:rsidRPr="00F329D3">
      <w:rPr>
        <w:sz w:val="18"/>
        <w:szCs w:val="18"/>
      </w:rPr>
      <w:fldChar w:fldCharType="separate"/>
    </w:r>
    <w:r w:rsidR="00AF2384">
      <w:rPr>
        <w:noProof/>
        <w:sz w:val="18"/>
        <w:szCs w:val="18"/>
      </w:rPr>
      <w:t>23</w:t>
    </w:r>
    <w:r w:rsidR="004936EE" w:rsidRPr="00F329D3">
      <w:rPr>
        <w:sz w:val="18"/>
        <w:szCs w:val="18"/>
      </w:rPr>
      <w:fldChar w:fldCharType="end"/>
    </w:r>
    <w:r w:rsidRPr="00F329D3">
      <w:rPr>
        <w:sz w:val="18"/>
        <w:szCs w:val="18"/>
      </w:rPr>
      <w:t xml:space="preserve"> из </w:t>
    </w:r>
    <w:r w:rsidR="004936EE" w:rsidRPr="00F329D3">
      <w:rPr>
        <w:sz w:val="18"/>
        <w:szCs w:val="18"/>
      </w:rPr>
      <w:fldChar w:fldCharType="begin"/>
    </w:r>
    <w:r w:rsidRPr="00F329D3">
      <w:rPr>
        <w:sz w:val="18"/>
        <w:szCs w:val="18"/>
      </w:rPr>
      <w:instrText xml:space="preserve"> NUMPAGES </w:instrText>
    </w:r>
    <w:r w:rsidR="004936EE" w:rsidRPr="00F329D3">
      <w:rPr>
        <w:sz w:val="18"/>
        <w:szCs w:val="18"/>
      </w:rPr>
      <w:fldChar w:fldCharType="separate"/>
    </w:r>
    <w:r w:rsidR="00AF2384">
      <w:rPr>
        <w:noProof/>
        <w:sz w:val="18"/>
        <w:szCs w:val="18"/>
      </w:rPr>
      <w:t>51</w:t>
    </w:r>
    <w:r w:rsidR="004936EE" w:rsidRPr="00F329D3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96B" w:rsidRDefault="0047596B">
      <w:r>
        <w:separator/>
      </w:r>
    </w:p>
  </w:footnote>
  <w:footnote w:type="continuationSeparator" w:id="0">
    <w:p w:rsidR="0047596B" w:rsidRDefault="00475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1C39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15AC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596B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6EE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0005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3515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1750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2EE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384"/>
    <w:rsid w:val="00AF240A"/>
    <w:rsid w:val="00AF2A1F"/>
    <w:rsid w:val="00AF3869"/>
    <w:rsid w:val="00AF5A2C"/>
    <w:rsid w:val="00AF63B7"/>
    <w:rsid w:val="00B0011A"/>
    <w:rsid w:val="00B01818"/>
    <w:rsid w:val="00B025D0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11B3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2FCB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C7BA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6F86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1E5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2375"/>
    <w:rsid w:val="00E95442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3F54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29D3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25DE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831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D000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D000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D000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D000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D000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D000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D000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D000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D000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D000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D000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D000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D0005"/>
    <w:rPr>
      <w:color w:val="0000FF"/>
      <w:u w:val="single"/>
    </w:rPr>
  </w:style>
  <w:style w:type="character" w:styleId="aa">
    <w:name w:val="footnote reference"/>
    <w:basedOn w:val="a4"/>
    <w:rsid w:val="004D0005"/>
    <w:rPr>
      <w:vertAlign w:val="superscript"/>
    </w:rPr>
  </w:style>
  <w:style w:type="character" w:styleId="ab">
    <w:name w:val="page number"/>
    <w:basedOn w:val="a4"/>
    <w:rsid w:val="004D000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D000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D000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D000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D0005"/>
    <w:rPr>
      <w:color w:val="800080"/>
      <w:u w:val="single"/>
    </w:rPr>
  </w:style>
  <w:style w:type="paragraph" w:styleId="ad">
    <w:name w:val="Document Map"/>
    <w:basedOn w:val="a3"/>
    <w:semiHidden/>
    <w:rsid w:val="004D000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D000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D000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D000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D000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D000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D000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D000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D000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D000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D0005"/>
  </w:style>
  <w:style w:type="paragraph" w:customStyle="1" w:styleId="af4">
    <w:name w:val="Главы"/>
    <w:basedOn w:val="af5"/>
    <w:next w:val="a3"/>
    <w:rsid w:val="004D000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D000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D000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D000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D000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D0005"/>
    <w:pPr>
      <w:numPr>
        <w:ilvl w:val="3"/>
      </w:numPr>
    </w:pPr>
  </w:style>
  <w:style w:type="character" w:customStyle="1" w:styleId="af8">
    <w:name w:val="Подпункт Знак"/>
    <w:basedOn w:val="af7"/>
    <w:rsid w:val="004D0005"/>
  </w:style>
  <w:style w:type="character" w:customStyle="1" w:styleId="af9">
    <w:name w:val="комментарий"/>
    <w:basedOn w:val="a4"/>
    <w:rsid w:val="004D000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D000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D0005"/>
    <w:pPr>
      <w:numPr>
        <w:ilvl w:val="4"/>
      </w:numPr>
    </w:pPr>
  </w:style>
  <w:style w:type="paragraph" w:styleId="a">
    <w:name w:val="List Number"/>
    <w:basedOn w:val="a3"/>
    <w:rsid w:val="004D000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D000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D000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D000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D000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D000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D000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D0005"/>
    <w:rPr>
      <w:snapToGrid/>
      <w:sz w:val="20"/>
    </w:rPr>
  </w:style>
  <w:style w:type="paragraph" w:styleId="aff1">
    <w:name w:val="annotation subject"/>
    <w:basedOn w:val="aff0"/>
    <w:next w:val="aff0"/>
    <w:semiHidden/>
    <w:rsid w:val="004D0005"/>
    <w:rPr>
      <w:b/>
      <w:bCs/>
    </w:rPr>
  </w:style>
  <w:style w:type="paragraph" w:customStyle="1" w:styleId="Punkt">
    <w:name w:val="Punkt"/>
    <w:basedOn w:val="afe"/>
    <w:rsid w:val="004D000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D000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D000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D000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D00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D000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D000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D000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B0736-EF1B-4E8C-A6A1-3C6E3BDD9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15348</Words>
  <Characters>87484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102627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4</cp:revision>
  <cp:lastPrinted>2010-03-23T06:51:00Z</cp:lastPrinted>
  <dcterms:created xsi:type="dcterms:W3CDTF">2012-03-05T12:12:00Z</dcterms:created>
  <dcterms:modified xsi:type="dcterms:W3CDTF">2012-03-06T08:31:00Z</dcterms:modified>
</cp:coreProperties>
</file>